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4589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附件：</w:t>
      </w:r>
      <w:r>
        <w:rPr>
          <w:rFonts w:ascii="方正仿宋_GBK" w:eastAsia="方正仿宋_GBK" w:hAnsiTheme="minorEastAsia"/>
          <w:sz w:val="32"/>
          <w:szCs w:val="32"/>
        </w:rPr>
        <w:t xml:space="preserve"> </w:t>
      </w:r>
    </w:p>
    <w:p w14:paraId="76282842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22222"/>
          <w:kern w:val="0"/>
          <w:sz w:val="32"/>
          <w:szCs w:val="32"/>
          <w:shd w:val="clear" w:color="auto" w:fill="FFFFFF"/>
        </w:rPr>
        <w:t>重庆市开州区妇幼保健院2026年干粉灭火器采购报价表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66"/>
        <w:gridCol w:w="1319"/>
        <w:gridCol w:w="1887"/>
        <w:gridCol w:w="1056"/>
        <w:gridCol w:w="812"/>
        <w:gridCol w:w="2137"/>
      </w:tblGrid>
      <w:tr w14:paraId="38C0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18352E2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14:paraId="760F5774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品类</w:t>
            </w:r>
          </w:p>
        </w:tc>
        <w:tc>
          <w:tcPr>
            <w:tcW w:w="1418" w:type="dxa"/>
            <w:vAlign w:val="center"/>
          </w:tcPr>
          <w:p w14:paraId="459AF58D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耗材名称</w:t>
            </w:r>
          </w:p>
        </w:tc>
        <w:tc>
          <w:tcPr>
            <w:tcW w:w="1897" w:type="dxa"/>
            <w:vAlign w:val="center"/>
          </w:tcPr>
          <w:p w14:paraId="64CAF82A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规格型号与技术参数</w:t>
            </w:r>
          </w:p>
        </w:tc>
        <w:tc>
          <w:tcPr>
            <w:tcW w:w="796" w:type="dxa"/>
            <w:vAlign w:val="center"/>
          </w:tcPr>
          <w:p w14:paraId="114440E7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数量（具）</w:t>
            </w:r>
          </w:p>
        </w:tc>
        <w:tc>
          <w:tcPr>
            <w:tcW w:w="850" w:type="dxa"/>
            <w:vAlign w:val="center"/>
          </w:tcPr>
          <w:p w14:paraId="599F4A35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报价金额</w:t>
            </w:r>
          </w:p>
        </w:tc>
        <w:tc>
          <w:tcPr>
            <w:tcW w:w="2148" w:type="dxa"/>
            <w:vAlign w:val="center"/>
          </w:tcPr>
          <w:p w14:paraId="4EEEC31F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技术要求与标准</w:t>
            </w:r>
          </w:p>
        </w:tc>
      </w:tr>
      <w:tr w14:paraId="0786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6CAC893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6E530548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消防</w:t>
            </w:r>
          </w:p>
          <w:p w14:paraId="6C7D78AE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器材</w:t>
            </w:r>
          </w:p>
        </w:tc>
        <w:tc>
          <w:tcPr>
            <w:tcW w:w="1418" w:type="dxa"/>
            <w:vAlign w:val="center"/>
          </w:tcPr>
          <w:p w14:paraId="248B9DC7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ascii="方正仿宋_GBK" w:eastAsia="方正仿宋_GBK" w:hAnsiTheme="minorEastAsia"/>
                <w:sz w:val="28"/>
                <w:szCs w:val="32"/>
              </w:rPr>
              <w:t>手提式干粉灭火器</w:t>
            </w:r>
          </w:p>
        </w:tc>
        <w:tc>
          <w:tcPr>
            <w:tcW w:w="1897" w:type="dxa"/>
            <w:vAlign w:val="center"/>
          </w:tcPr>
          <w:p w14:paraId="2C49A4B6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充粉量：4kg（±0.08kg）</w:t>
            </w:r>
          </w:p>
          <w:p w14:paraId="1B30AACB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灭火级别：2A 55B</w:t>
            </w:r>
          </w:p>
        </w:tc>
        <w:tc>
          <w:tcPr>
            <w:tcW w:w="796" w:type="dxa"/>
            <w:vAlign w:val="center"/>
          </w:tcPr>
          <w:p w14:paraId="32680A07">
            <w:pPr>
              <w:spacing w:line="32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32"/>
                <w:lang w:eastAsia="zh-CN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20</w:t>
            </w:r>
            <w:r>
              <w:rPr>
                <w:rFonts w:hint="eastAsia" w:ascii="方正仿宋_GBK" w:eastAsia="方正仿宋_GBK" w:hAnsiTheme="minorEastAsia"/>
                <w:sz w:val="28"/>
                <w:szCs w:val="32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3514FCDF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414C0EB8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1.符合GB4351.1-2005《手提式灭火器》标准； </w:t>
            </w:r>
          </w:p>
          <w:p w14:paraId="5555CBF8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2.灭火剂：ABC干粉（磷酸铵盐）； </w:t>
            </w:r>
          </w:p>
          <w:p w14:paraId="3856367A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3.工作压力：1.2-1.6 MPa（20℃）； </w:t>
            </w:r>
          </w:p>
          <w:p w14:paraId="3C92DDE2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4.具有可观察的压力指示器（压力表）； </w:t>
            </w:r>
          </w:p>
          <w:p w14:paraId="47C0C6C3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5.喷射软管长度≥400mm，配有安全插销； </w:t>
            </w:r>
          </w:p>
          <w:p w14:paraId="17FE8368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 xml:space="preserve">6.筒体水压试验合格，有永久性钢印标识； </w:t>
            </w:r>
          </w:p>
          <w:p w14:paraId="0135C9A9">
            <w:pPr>
              <w:spacing w:line="320" w:lineRule="exact"/>
              <w:jc w:val="left"/>
              <w:rPr>
                <w:rFonts w:ascii="方正仿宋_GBK" w:eastAsia="方正仿宋_GBK" w:hAnsiTheme="minorEastAsia"/>
                <w:sz w:val="28"/>
                <w:szCs w:val="32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32"/>
              </w:rPr>
              <w:t>7.须提供有效期内的消防产品认证（CCCF）证书及检验报告。</w:t>
            </w:r>
          </w:p>
        </w:tc>
      </w:tr>
      <w:tr w14:paraId="64B0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Align w:val="center"/>
          </w:tcPr>
          <w:p w14:paraId="3E84C489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67497E6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1F3FF70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1897" w:type="dxa"/>
            <w:vAlign w:val="center"/>
          </w:tcPr>
          <w:p w14:paraId="489B3DF5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596F13FD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6A4CAC8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7B0407E9">
            <w:pPr>
              <w:spacing w:line="320" w:lineRule="exact"/>
              <w:jc w:val="center"/>
              <w:rPr>
                <w:rFonts w:ascii="方正仿宋_GBK" w:eastAsia="方正仿宋_GBK" w:hAnsiTheme="minorEastAsia"/>
                <w:sz w:val="28"/>
                <w:szCs w:val="32"/>
              </w:rPr>
            </w:pPr>
          </w:p>
        </w:tc>
      </w:tr>
    </w:tbl>
    <w:p w14:paraId="1800DF7F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</w:p>
    <w:p w14:paraId="36D7B866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报价公司（加盖公章）：</w:t>
      </w:r>
    </w:p>
    <w:p w14:paraId="641C0110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授权代表（签字）：</w:t>
      </w:r>
    </w:p>
    <w:p w14:paraId="26AFC6D1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日期： 年 月 日</w:t>
      </w:r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DC"/>
    <w:rsid w:val="00015299"/>
    <w:rsid w:val="00052332"/>
    <w:rsid w:val="000C55D3"/>
    <w:rsid w:val="000D1F3D"/>
    <w:rsid w:val="00127B97"/>
    <w:rsid w:val="00137238"/>
    <w:rsid w:val="00141DDC"/>
    <w:rsid w:val="00355815"/>
    <w:rsid w:val="00363B98"/>
    <w:rsid w:val="00494BBF"/>
    <w:rsid w:val="005206D6"/>
    <w:rsid w:val="005628FB"/>
    <w:rsid w:val="006F74E9"/>
    <w:rsid w:val="007B4D1F"/>
    <w:rsid w:val="008946A2"/>
    <w:rsid w:val="00A60880"/>
    <w:rsid w:val="00AD2978"/>
    <w:rsid w:val="00B06750"/>
    <w:rsid w:val="00B8094F"/>
    <w:rsid w:val="00C3242D"/>
    <w:rsid w:val="00CB27F6"/>
    <w:rsid w:val="00F02E1E"/>
    <w:rsid w:val="00F50D8F"/>
    <w:rsid w:val="00F86FCC"/>
    <w:rsid w:val="00FF56E0"/>
    <w:rsid w:val="01D6466C"/>
    <w:rsid w:val="0A434869"/>
    <w:rsid w:val="19D76D7C"/>
    <w:rsid w:val="37A52793"/>
    <w:rsid w:val="4846671A"/>
    <w:rsid w:val="50863103"/>
    <w:rsid w:val="542B3971"/>
    <w:rsid w:val="67F9258B"/>
    <w:rsid w:val="6DF130DE"/>
    <w:rsid w:val="6F3F60CB"/>
    <w:rsid w:val="709149C7"/>
    <w:rsid w:val="74981AFB"/>
    <w:rsid w:val="75376153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1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8B3C-D72B-4273-8615-D34673F017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290</Characters>
  <Lines>10</Lines>
  <Paragraphs>2</Paragraphs>
  <TotalTime>7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2026-05-08T03:28:00Z</dcterms:created>
  <dc:creator>杨忠锋</dc:creator>
  <cp:lastModifiedBy>WPS_1743390759</cp:lastModifiedBy>
  <dcterms:modified xsi:type="dcterms:W3CDTF">2026-05-09T01:51:59Z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eyJoZGlkIjoiODc2Njk3YzBjY2VkM2JkM2JhY2E0OGFlNTdlOWU2ZTkiLCJ1c2VySWQiOiIxNjkxMzc0ODI4In0=</vt:lpwstr>
  </property>
  <property fmtid="{D5CDD505-2E9C-101B-9397-08002B2CF9AE}" pid="3" name="KSOProductBuildVer">
    <vt:lpwstr>2052-12.1.0.25865</vt:lpwstr>
  </property>
  <property fmtid="{D5CDD505-2E9C-101B-9397-08002B2CF9AE}" pid="4" name="ICV">
    <vt:lpwstr>AB5EF65A40244F5C8F6B721AC313E41B_13</vt:lpwstr>
  </property>
</Properties>
</file>